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E6C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E6C" w:rsidRDefault="00320E6C" w:rsidP="00320E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p w:rsidR="00320E6C" w:rsidRDefault="00320E6C" w:rsidP="00320E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320E6C" w:rsidRDefault="00320E6C" w:rsidP="00320E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школы:_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:rsidR="00320E6C" w:rsidRDefault="00320E6C" w:rsidP="00320E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Ганиева Г.М.</w:t>
      </w:r>
    </w:p>
    <w:p w:rsidR="00320E6C" w:rsidRDefault="00320E6C" w:rsidP="00320E6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320E6C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E6C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E6C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E6C" w:rsidRPr="007B2646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646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</w:p>
    <w:p w:rsidR="00320E6C" w:rsidRPr="007B2646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</w:t>
      </w:r>
      <w:r w:rsidRPr="007B2646">
        <w:rPr>
          <w:rFonts w:ascii="Times New Roman" w:hAnsi="Times New Roman" w:cs="Times New Roman"/>
          <w:b/>
          <w:sz w:val="28"/>
          <w:szCs w:val="28"/>
        </w:rPr>
        <w:t xml:space="preserve">труда для кладовщика </w:t>
      </w:r>
    </w:p>
    <w:p w:rsidR="00320E6C" w:rsidRDefault="00320E6C" w:rsidP="00320E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6C" w:rsidRPr="007B2646" w:rsidRDefault="00320E6C" w:rsidP="00320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Общие требования безопасности</w:t>
      </w:r>
    </w:p>
    <w:p w:rsidR="00320E6C" w:rsidRPr="007B2646" w:rsidRDefault="00320E6C" w:rsidP="00320E6C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1.1. К самостоятельной работе кладовщика допускаются лица в возрасте не моложе 18 лет, прошедшие медицинский осмотр и инструктаж по охране труда и не имеющие противопоказаний по состоянию здоровья.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1.2. Работающие должны соблюдать правила внутреннего трудового распорядка, установленные режимы труда и отдыха.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1.3. При работе кладовщика возможно воздействие на работающих следующих опасных и вредных производственных факторов: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падающим грузом при неаккуратном его складировании;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рук при переноске тары и грузов без рукавиц, а также при вскрытии тары;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- переноска тяжестей сверх предельно допустимой нормы;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- возникновение пожара при пользовании открытым огнём.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работе кладовщиком должна использоваться следующая спецодежд</w:t>
      </w:r>
      <w:r>
        <w:rPr>
          <w:rFonts w:ascii="Times New Roman" w:hAnsi="Times New Roman" w:cs="Times New Roman"/>
          <w:sz w:val="28"/>
          <w:szCs w:val="28"/>
        </w:rPr>
        <w:t>а: халат хлопчатобумажный</w:t>
      </w:r>
      <w:r w:rsidRPr="006D57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фартук, перчатки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Складское помещение должно быть оборудовано светильниками с герметичными плафонами, которые должны включаться вне помещения.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складском помещении должна быть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медаптечка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с набором необходимых медикаментов и перевязочных средств для оказания первой помощи при травмах.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Работающие обязаны соблюдать правила пожарной безопасности, знать места расположения первичных средств пожаротушения. В складском помещении должен быть огнетушитель.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несчастном случае пострадавший или очевидец несчастного случая обязан сообщить об этом администрации учреждения.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1.9 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 xml:space="preserve"> процессе работы соблюдать правила ношения спецодежды, правила личной гигиены, содержать в чистоте рабочее место.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320E6C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768">
        <w:rPr>
          <w:rFonts w:ascii="Times New Roman" w:hAnsi="Times New Roman" w:cs="Times New Roman"/>
          <w:b/>
          <w:sz w:val="28"/>
          <w:szCs w:val="28"/>
        </w:rPr>
        <w:t>2.Требования безопасности перед началом работы</w:t>
      </w:r>
    </w:p>
    <w:p w:rsidR="00320E6C" w:rsidRPr="006D5768" w:rsidRDefault="00320E6C" w:rsidP="00320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Надеть спецод</w:t>
      </w:r>
      <w:r>
        <w:rPr>
          <w:rFonts w:ascii="Times New Roman" w:hAnsi="Times New Roman" w:cs="Times New Roman"/>
          <w:sz w:val="28"/>
          <w:szCs w:val="28"/>
        </w:rPr>
        <w:t>ежду, волосы заправить под косынку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Тщательно осмотреть рабочее место, убедиться в исправности освещения, оборудования склада (кладовой), наличии и исправности защитного заземления корпусов холодильных камер, ограждения их электродвигателей.</w:t>
      </w:r>
    </w:p>
    <w:p w:rsidR="00320E6C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 xml:space="preserve">Проверить наличие огнетушителя и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медаптечки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320E6C" w:rsidRPr="007B2646" w:rsidRDefault="00320E6C" w:rsidP="00320E6C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Стеллажи должны быть прочными, исключающими падение груза, иметь бортики. Расстояние между стеллажами должно быть не менее 0,7м.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Переносить грузы в таре и пустую тару только в рукавицах.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Переносить грузы весом не свыше 10 кг для женщин и не выше 15 кг для мужчин, а вдвоём не свыше 20кг. и 30кг соответственно. Для перемещения грузов свыше указанного веса использовать тележки.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Укладывать грузы аккуратно, надёжно, чтобы не было их падения. Более тяжелые грузы размещать на нижних полках стеллажей.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загромождать тарой, товарами и другими предметами проходы.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разбрасывать около склада (кладовой) неисправную тару, посуду с острыми краями, битую стеклянную тару.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хранить на складе (в кладовой) битую посуду.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Помещения склада (кладовых) держать в чистоте, выбоины в полу и щели должны своевременно заделываться.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оставлять в порожней таре острых предметов, торчащих гвоздей и отходов.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Перед вскрытием деревянной тары осмотреть её и удалить торчащие гвозди соответствующим инструментом.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Банки вскрывать только консервным ножом.</w:t>
      </w:r>
    </w:p>
    <w:p w:rsidR="00320E6C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Во избежание пожара не пользоваться открытым огнём, а также не размещать тару ближе 0,5м. от светильников.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320E6C" w:rsidRPr="007B2646" w:rsidRDefault="00320E6C" w:rsidP="00320E6C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возникновении пожара немедленно сообщить о пожаре в ближайшую пожарную часть, администрации учреждения и приступить к тушению очага возгорания с помощью первичных средств пожаротушения.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случае, если разбилась посуда или тара из стекла, не собирать её осколки незащищенными руками, а использовать для этой цели щётку и совок.</w:t>
      </w:r>
    </w:p>
    <w:p w:rsidR="00320E6C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получении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</w:t>
      </w:r>
      <w:r>
        <w:rPr>
          <w:rFonts w:ascii="Times New Roman" w:hAnsi="Times New Roman" w:cs="Times New Roman"/>
          <w:sz w:val="28"/>
          <w:szCs w:val="28"/>
        </w:rPr>
        <w:t>медицинское</w:t>
      </w:r>
      <w:r w:rsidRPr="006D5768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320E6C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Требования безопасности по окончании работы</w:t>
      </w:r>
    </w:p>
    <w:p w:rsidR="00320E6C" w:rsidRPr="007B2646" w:rsidRDefault="00320E6C" w:rsidP="00320E6C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Привести в порядок рабочее место.</w:t>
      </w: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Снять спецодежду и тщательно вымыть руки с мылом.</w:t>
      </w:r>
    </w:p>
    <w:p w:rsidR="00320E6C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Выключить электроосвещение, п</w:t>
      </w:r>
      <w:r w:rsidRPr="006D5768">
        <w:rPr>
          <w:rFonts w:ascii="Times New Roman" w:hAnsi="Times New Roman" w:cs="Times New Roman"/>
          <w:sz w:val="28"/>
          <w:szCs w:val="28"/>
        </w:rPr>
        <w:t>роверить внешним осмотром исправность оборудования склада (кладовой), убедиться в пожарной безопасности помещений, закрыть склад (кладовую) на замок.</w:t>
      </w:r>
    </w:p>
    <w:p w:rsidR="00320E6C" w:rsidRPr="007B2646" w:rsidRDefault="00320E6C" w:rsidP="00320E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7B2646">
        <w:rPr>
          <w:rFonts w:ascii="Times New Roman" w:hAnsi="Times New Roman" w:cs="Times New Roman"/>
          <w:sz w:val="28"/>
          <w:szCs w:val="28"/>
        </w:rPr>
        <w:t>. Обо всех недостатках, отмеченных во время работы, сообщить директору, его заместителю по АХЧ.</w:t>
      </w:r>
    </w:p>
    <w:p w:rsidR="00320E6C" w:rsidRPr="007B2646" w:rsidRDefault="00320E6C" w:rsidP="00320E6C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С инструкцией по охране труда ознакомлен: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 xml:space="preserve">___» 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__</w:t>
      </w:r>
      <w:r>
        <w:rPr>
          <w:rFonts w:ascii="Times New Roman" w:hAnsi="Times New Roman" w:cs="Times New Roman"/>
          <w:sz w:val="28"/>
          <w:szCs w:val="28"/>
        </w:rPr>
        <w:t xml:space="preserve">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 xml:space="preserve">___» 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__</w:t>
      </w:r>
      <w:r>
        <w:rPr>
          <w:rFonts w:ascii="Times New Roman" w:hAnsi="Times New Roman" w:cs="Times New Roman"/>
          <w:sz w:val="28"/>
          <w:szCs w:val="28"/>
        </w:rPr>
        <w:t xml:space="preserve">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20E6C" w:rsidRPr="007B2646" w:rsidRDefault="00320E6C" w:rsidP="0032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20E6C" w:rsidRPr="007B2646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7B2646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E6C" w:rsidRPr="006D5768" w:rsidRDefault="00320E6C" w:rsidP="0032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905" w:rsidRDefault="00986905"/>
    <w:sectPr w:rsidR="00986905" w:rsidSect="007B26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C319C"/>
    <w:multiLevelType w:val="hybridMultilevel"/>
    <w:tmpl w:val="84567D4A"/>
    <w:lvl w:ilvl="0" w:tplc="0E9A94E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664078"/>
    <w:multiLevelType w:val="hybridMultilevel"/>
    <w:tmpl w:val="A26EE266"/>
    <w:lvl w:ilvl="0" w:tplc="C2026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6C"/>
    <w:rsid w:val="00320E6C"/>
    <w:rsid w:val="0098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8F66"/>
  <w15:chartTrackingRefBased/>
  <w15:docId w15:val="{1D23509F-2C29-4247-87E9-112DB47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E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1</cp:revision>
  <dcterms:created xsi:type="dcterms:W3CDTF">2021-02-04T16:41:00Z</dcterms:created>
  <dcterms:modified xsi:type="dcterms:W3CDTF">2021-02-04T16:43:00Z</dcterms:modified>
</cp:coreProperties>
</file>